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E1" w:rsidRDefault="003224E1" w:rsidP="003224E1">
      <w:pPr>
        <w:rPr>
          <w:sz w:val="24"/>
          <w:szCs w:val="24"/>
        </w:rPr>
      </w:pPr>
    </w:p>
    <w:p w:rsidR="003224E1" w:rsidRPr="00D17044" w:rsidRDefault="003224E1" w:rsidP="003224E1">
      <w:pPr>
        <w:rPr>
          <w:sz w:val="24"/>
          <w:szCs w:val="24"/>
        </w:rPr>
      </w:pPr>
      <w:r w:rsidRPr="00D1704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1339850</wp:posOffset>
            </wp:positionH>
            <wp:positionV relativeFrom="paragraph">
              <wp:posOffset>-596265</wp:posOffset>
            </wp:positionV>
            <wp:extent cx="796290" cy="800100"/>
            <wp:effectExtent l="0" t="0" r="3810" b="0"/>
            <wp:wrapNone/>
            <wp:docPr id="1" name="Рисунок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an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7"/>
        <w:gridCol w:w="4113"/>
      </w:tblGrid>
      <w:tr w:rsidR="003224E1" w:rsidRPr="00D17044" w:rsidTr="00B51986"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3224E1" w:rsidRPr="00D17044" w:rsidRDefault="003224E1" w:rsidP="00B51986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3224E1" w:rsidRPr="00D17044" w:rsidRDefault="003224E1" w:rsidP="00B51986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17044">
              <w:rPr>
                <w:b/>
                <w:bCs/>
                <w:spacing w:val="20"/>
                <w:sz w:val="24"/>
                <w:szCs w:val="24"/>
              </w:rPr>
              <w:t xml:space="preserve">ОТДЕЛ </w:t>
            </w:r>
          </w:p>
          <w:p w:rsidR="003224E1" w:rsidRPr="00D17044" w:rsidRDefault="003224E1" w:rsidP="00B51986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17044">
              <w:rPr>
                <w:b/>
                <w:bCs/>
                <w:spacing w:val="20"/>
                <w:sz w:val="24"/>
                <w:szCs w:val="24"/>
              </w:rPr>
              <w:t xml:space="preserve">ОБРАЗОВАНИЯ  </w:t>
            </w:r>
          </w:p>
          <w:p w:rsidR="003224E1" w:rsidRPr="00D17044" w:rsidRDefault="003224E1" w:rsidP="00B51986">
            <w:pPr>
              <w:jc w:val="center"/>
              <w:rPr>
                <w:sz w:val="24"/>
                <w:szCs w:val="24"/>
              </w:rPr>
            </w:pPr>
            <w:r w:rsidRPr="00D17044">
              <w:rPr>
                <w:b/>
                <w:bCs/>
                <w:spacing w:val="20"/>
                <w:sz w:val="24"/>
                <w:szCs w:val="24"/>
              </w:rPr>
              <w:t>АДМИНИСТРАЦИИ ЛИСКИНСКОГО МУНИЦИПАЛЬНОГО РАЙОНА</w:t>
            </w:r>
          </w:p>
          <w:p w:rsidR="003224E1" w:rsidRPr="00D17044" w:rsidRDefault="003224E1" w:rsidP="00B51986">
            <w:pPr>
              <w:tabs>
                <w:tab w:val="left" w:pos="7938"/>
              </w:tabs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D17044">
              <w:rPr>
                <w:spacing w:val="-6"/>
                <w:sz w:val="24"/>
                <w:szCs w:val="24"/>
              </w:rPr>
              <w:t>пр-т.  Ленина, 32, г. Лиски, Россия, 397900</w:t>
            </w:r>
          </w:p>
          <w:p w:rsidR="003224E1" w:rsidRPr="00D17044" w:rsidRDefault="003224E1" w:rsidP="00B51986">
            <w:pPr>
              <w:tabs>
                <w:tab w:val="left" w:pos="7938"/>
              </w:tabs>
              <w:spacing w:line="24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D17044">
              <w:rPr>
                <w:spacing w:val="-12"/>
                <w:sz w:val="24"/>
                <w:szCs w:val="24"/>
              </w:rPr>
              <w:t>Тел</w:t>
            </w:r>
            <w:r w:rsidRPr="00D17044">
              <w:rPr>
                <w:spacing w:val="-12"/>
                <w:sz w:val="24"/>
                <w:szCs w:val="24"/>
                <w:lang w:val="de-DE"/>
              </w:rPr>
              <w:t>.</w:t>
            </w:r>
            <w:r w:rsidRPr="00D17044">
              <w:rPr>
                <w:spacing w:val="-12"/>
                <w:sz w:val="24"/>
                <w:szCs w:val="24"/>
              </w:rPr>
              <w:t>:(47391)4-51-97, факс</w:t>
            </w:r>
            <w:r w:rsidRPr="00D17044">
              <w:rPr>
                <w:spacing w:val="-12"/>
                <w:sz w:val="24"/>
                <w:szCs w:val="24"/>
                <w:lang w:val="de-DE"/>
              </w:rPr>
              <w:t xml:space="preserve"> </w:t>
            </w:r>
            <w:r w:rsidRPr="00D17044">
              <w:rPr>
                <w:color w:val="000000" w:themeColor="text1"/>
                <w:spacing w:val="-12"/>
                <w:sz w:val="24"/>
                <w:szCs w:val="24"/>
                <w:lang w:val="de-DE"/>
              </w:rPr>
              <w:t>(473</w:t>
            </w:r>
            <w:r w:rsidRPr="00D17044">
              <w:rPr>
                <w:color w:val="000000" w:themeColor="text1"/>
                <w:spacing w:val="-12"/>
                <w:sz w:val="24"/>
                <w:szCs w:val="24"/>
              </w:rPr>
              <w:t>91</w:t>
            </w:r>
            <w:r w:rsidRPr="00D17044">
              <w:rPr>
                <w:color w:val="000000" w:themeColor="text1"/>
                <w:spacing w:val="-12"/>
                <w:sz w:val="24"/>
                <w:szCs w:val="24"/>
                <w:lang w:val="de-DE"/>
              </w:rPr>
              <w:t xml:space="preserve">) </w:t>
            </w:r>
            <w:r w:rsidRPr="00D17044">
              <w:rPr>
                <w:color w:val="000000" w:themeColor="text1"/>
                <w:spacing w:val="-12"/>
                <w:sz w:val="24"/>
                <w:szCs w:val="24"/>
              </w:rPr>
              <w:t xml:space="preserve">4-40-58, </w:t>
            </w:r>
          </w:p>
          <w:p w:rsidR="003224E1" w:rsidRPr="000C5F7A" w:rsidRDefault="003224E1" w:rsidP="00B51986">
            <w:pPr>
              <w:tabs>
                <w:tab w:val="left" w:pos="7938"/>
              </w:tabs>
              <w:spacing w:line="24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D17044">
              <w:rPr>
                <w:color w:val="000000" w:themeColor="text1"/>
                <w:spacing w:val="-12"/>
                <w:sz w:val="24"/>
                <w:szCs w:val="24"/>
                <w:lang w:val="de-DE"/>
              </w:rPr>
              <w:t xml:space="preserve">e-mail: </w:t>
            </w:r>
            <w:hyperlink r:id="rId6" w:history="1">
              <w:r w:rsidR="00E675BC" w:rsidRPr="00E61DA6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E675BC" w:rsidRPr="000C5F7A">
                <w:rPr>
                  <w:rStyle w:val="a3"/>
                  <w:sz w:val="24"/>
                  <w:szCs w:val="24"/>
                </w:rPr>
                <w:t>.</w:t>
              </w:r>
              <w:r w:rsidR="00E675BC" w:rsidRPr="00E61DA6">
                <w:rPr>
                  <w:rStyle w:val="a3"/>
                  <w:sz w:val="24"/>
                  <w:szCs w:val="24"/>
                  <w:lang w:val="en-US"/>
                </w:rPr>
                <w:t>liski</w:t>
              </w:r>
              <w:r w:rsidR="00E675BC" w:rsidRPr="000C5F7A">
                <w:rPr>
                  <w:rStyle w:val="a3"/>
                  <w:sz w:val="24"/>
                  <w:szCs w:val="24"/>
                </w:rPr>
                <w:t>@</w:t>
              </w:r>
              <w:r w:rsidR="00E675BC" w:rsidRPr="00E61DA6">
                <w:rPr>
                  <w:rStyle w:val="a3"/>
                  <w:sz w:val="24"/>
                  <w:szCs w:val="24"/>
                  <w:lang w:val="en-US"/>
                </w:rPr>
                <w:t>govvrn</w:t>
              </w:r>
              <w:r w:rsidR="00E675BC" w:rsidRPr="000C5F7A">
                <w:rPr>
                  <w:rStyle w:val="a3"/>
                  <w:sz w:val="24"/>
                  <w:szCs w:val="24"/>
                </w:rPr>
                <w:t>.</w:t>
              </w:r>
              <w:r w:rsidR="00E675BC" w:rsidRPr="00E61D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0C5F7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</w:p>
          <w:p w:rsidR="003224E1" w:rsidRPr="00D17044" w:rsidRDefault="003224E1" w:rsidP="00B51986">
            <w:pPr>
              <w:tabs>
                <w:tab w:val="left" w:pos="7938"/>
              </w:tabs>
              <w:spacing w:line="240" w:lineRule="exact"/>
              <w:jc w:val="center"/>
              <w:rPr>
                <w:spacing w:val="-12"/>
                <w:sz w:val="24"/>
                <w:szCs w:val="24"/>
              </w:rPr>
            </w:pPr>
            <w:r w:rsidRPr="00D17044">
              <w:rPr>
                <w:spacing w:val="-12"/>
                <w:sz w:val="24"/>
                <w:szCs w:val="24"/>
              </w:rPr>
              <w:t xml:space="preserve">ОГРН </w:t>
            </w:r>
            <w:r w:rsidRPr="00D17044">
              <w:rPr>
                <w:sz w:val="24"/>
                <w:szCs w:val="24"/>
              </w:rPr>
              <w:t>1083652000794</w:t>
            </w:r>
            <w:r w:rsidRPr="00D17044">
              <w:rPr>
                <w:spacing w:val="-12"/>
                <w:sz w:val="24"/>
                <w:szCs w:val="24"/>
              </w:rPr>
              <w:t xml:space="preserve">, </w:t>
            </w:r>
          </w:p>
          <w:p w:rsidR="003224E1" w:rsidRPr="00D17044" w:rsidRDefault="003224E1" w:rsidP="00B51986">
            <w:pPr>
              <w:tabs>
                <w:tab w:val="left" w:pos="7938"/>
              </w:tabs>
              <w:spacing w:line="240" w:lineRule="exact"/>
              <w:jc w:val="center"/>
              <w:rPr>
                <w:spacing w:val="-12"/>
                <w:sz w:val="24"/>
                <w:szCs w:val="24"/>
              </w:rPr>
            </w:pPr>
            <w:r w:rsidRPr="00D17044">
              <w:rPr>
                <w:spacing w:val="-12"/>
                <w:sz w:val="24"/>
                <w:szCs w:val="24"/>
              </w:rPr>
              <w:t xml:space="preserve">ИНН/КПП </w:t>
            </w:r>
            <w:r w:rsidRPr="00D17044">
              <w:rPr>
                <w:sz w:val="24"/>
                <w:szCs w:val="24"/>
              </w:rPr>
              <w:t>3652010568/365201001</w:t>
            </w:r>
          </w:p>
          <w:p w:rsidR="003224E1" w:rsidRPr="00D17044" w:rsidRDefault="00CF6217" w:rsidP="00B51986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03A78">
              <w:rPr>
                <w:sz w:val="24"/>
                <w:szCs w:val="24"/>
              </w:rPr>
              <w:t>.02</w:t>
            </w:r>
            <w:r w:rsidR="0083613E">
              <w:rPr>
                <w:sz w:val="24"/>
                <w:szCs w:val="24"/>
              </w:rPr>
              <w:t>.</w:t>
            </w:r>
            <w:r w:rsidR="003224E1" w:rsidRPr="00D17044">
              <w:rPr>
                <w:sz w:val="24"/>
                <w:szCs w:val="24"/>
              </w:rPr>
              <w:t>201</w:t>
            </w:r>
            <w:r w:rsidR="0083613E">
              <w:rPr>
                <w:sz w:val="24"/>
                <w:szCs w:val="24"/>
              </w:rPr>
              <w:t>9</w:t>
            </w:r>
            <w:r w:rsidR="003224E1" w:rsidRPr="00D17044">
              <w:rPr>
                <w:sz w:val="24"/>
                <w:szCs w:val="24"/>
              </w:rPr>
              <w:t xml:space="preserve">     №  </w:t>
            </w:r>
            <w:r w:rsidR="00646B11">
              <w:rPr>
                <w:sz w:val="24"/>
                <w:szCs w:val="24"/>
              </w:rPr>
              <w:t>500</w:t>
            </w:r>
            <w:bookmarkStart w:id="0" w:name="_GoBack"/>
            <w:bookmarkEnd w:id="0"/>
          </w:p>
          <w:p w:rsidR="003224E1" w:rsidRPr="00D17044" w:rsidRDefault="002471A0" w:rsidP="00B51986">
            <w:pPr>
              <w:tabs>
                <w:tab w:val="left" w:pos="2268"/>
                <w:tab w:val="left" w:pos="5670"/>
              </w:tabs>
              <w:rPr>
                <w:i/>
                <w:sz w:val="24"/>
                <w:szCs w:val="24"/>
              </w:rPr>
            </w:pPr>
            <w:r w:rsidRPr="002471A0">
              <w:rPr>
                <w:noProof/>
                <w:sz w:val="24"/>
                <w:szCs w:val="24"/>
              </w:rPr>
              <w:pict>
                <v:group id="Группа 9" o:spid="_x0000_s1026" style="position:absolute;margin-left:-5.4pt;margin-top:.15pt;width:262.6pt;height:23.55pt;z-index:251660288;mso-position-horizontal-relative:margin" coordsize="20000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">
                  <v:line id="Line 3" o:spid="_x0000_s1027" style="position:absolute;flip:x;visibility:visible" from="0,0" to="19948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GdMcAAAADaAAAADwAAAGRycy9kb3ducmV2LnhtbESP3YrCMBSE74V9h3AW9k6T9UKlGkWE&#10;xS0I4s8DHJpjW21OSpK19e03guDlMDPfMItVbxtxJx9qxxq+RwoEceFMzaWG8+lnOAMRIrLBxjFp&#10;eFCA1fJjsMDMuI4PdD/GUiQIhww1VDG2mZShqMhiGLmWOHkX5y3GJH0pjccuwW0jx0pNpMWa00KF&#10;LW0qKm7HP6uBfavUNs+7Ke5sXfB+Y6/5Q+uvz349BxGpj+/wq/1rNEzgeSXd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xnTHAAAAA2gAAAA8AAAAAAAAAAAAAAAAA&#10;oQIAAGRycy9kb3ducmV2LnhtbFBLBQYAAAAABAAEAPkAAACOAwAAAAA=&#10;" strokeweight=".25pt">
                    <v:stroke startarrowwidth="narrow" startarrowlength="short" endarrowwidth="narrow" endarrowlength="short"/>
                  </v:line>
                  <v:line id="Line 4" o:spid="_x0000_s1028" style="position:absolute;flip:x;visibility:visible" from="0,20020" to="20000,2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w10:wrap anchorx="margin"/>
                </v:group>
              </w:pict>
            </w:r>
            <w:r w:rsidR="003224E1" w:rsidRPr="00D17044">
              <w:rPr>
                <w:sz w:val="24"/>
                <w:szCs w:val="24"/>
              </w:rPr>
              <w:t>На №                       от</w:t>
            </w:r>
          </w:p>
        </w:tc>
        <w:tc>
          <w:tcPr>
            <w:tcW w:w="4111" w:type="dxa"/>
            <w:tcBorders>
              <w:left w:val="nil"/>
            </w:tcBorders>
          </w:tcPr>
          <w:p w:rsidR="003224E1" w:rsidRPr="008A15ED" w:rsidRDefault="003224E1" w:rsidP="00B51986"/>
          <w:p w:rsidR="003C746A" w:rsidRDefault="003C746A" w:rsidP="00AA239E">
            <w:pPr>
              <w:tabs>
                <w:tab w:val="left" w:pos="5700"/>
              </w:tabs>
              <w:spacing w:line="360" w:lineRule="auto"/>
              <w:jc w:val="center"/>
            </w:pPr>
          </w:p>
          <w:p w:rsidR="003C746A" w:rsidRDefault="003C746A" w:rsidP="00AA239E">
            <w:pPr>
              <w:tabs>
                <w:tab w:val="left" w:pos="5700"/>
              </w:tabs>
              <w:spacing w:line="360" w:lineRule="auto"/>
              <w:jc w:val="center"/>
            </w:pPr>
          </w:p>
          <w:p w:rsidR="00AA239E" w:rsidRDefault="00AA239E" w:rsidP="00AA239E">
            <w:pPr>
              <w:tabs>
                <w:tab w:val="left" w:pos="5700"/>
              </w:tabs>
              <w:spacing w:line="360" w:lineRule="auto"/>
              <w:jc w:val="center"/>
            </w:pPr>
            <w:r>
              <w:t>Руководителям ОО</w:t>
            </w:r>
          </w:p>
          <w:p w:rsidR="003224E1" w:rsidRPr="009314F4" w:rsidRDefault="003224E1" w:rsidP="003224E1">
            <w:pPr>
              <w:spacing w:line="312" w:lineRule="auto"/>
              <w:jc w:val="center"/>
            </w:pPr>
          </w:p>
        </w:tc>
      </w:tr>
    </w:tbl>
    <w:p w:rsidR="00AA239E" w:rsidRDefault="00AA239E" w:rsidP="00A81259">
      <w:pPr>
        <w:rPr>
          <w:rFonts w:eastAsia="Times New Roman"/>
          <w:sz w:val="20"/>
          <w:szCs w:val="20"/>
          <w:lang w:eastAsia="ru-RU"/>
        </w:rPr>
      </w:pPr>
    </w:p>
    <w:p w:rsidR="00CF6217" w:rsidRPr="00663B6A" w:rsidRDefault="002471A0" w:rsidP="00CF6217">
      <w:pPr>
        <w:spacing w:before="180"/>
        <w:ind w:right="4251"/>
      </w:pPr>
      <w:r w:rsidRPr="002471A0">
        <w:rPr>
          <w:noProof/>
          <w:color w:val="C0C0C0"/>
        </w:rPr>
        <w:pict>
          <v:group id="_x0000_s1029" style="position:absolute;margin-left:0;margin-top:249.7pt;width:8.8pt;height:8.3pt;z-index:251663360;mso-position-vertical-relative:page" coordorigin="5920,2282" coordsize="320,321">
            <o:lock v:ext="edit" aspectratio="t"/>
            <v:line id="_x0000_s1030" style="position:absolute" from="5920,2282" to="5921,2603">
              <o:lock v:ext="edit" aspectratio="t"/>
            </v:line>
            <v:line id="_x0000_s1031" style="position:absolute" from="5920,2282" to="6240,2283">
              <o:lock v:ext="edit" aspectratio="t"/>
            </v:line>
            <w10:wrap anchory="page"/>
          </v:group>
        </w:pict>
      </w:r>
      <w:r w:rsidRPr="002471A0">
        <w:rPr>
          <w:noProof/>
          <w:color w:val="C0C0C0"/>
        </w:rPr>
        <w:pict>
          <v:group id="_x0000_s1032" style="position:absolute;margin-left:216.3pt;margin-top:250.6pt;width:8.8pt;height:9.35pt;rotation:90;z-index:251664384;mso-position-vertical-relative:page" coordorigin="5920,2282" coordsize="320,321">
            <o:lock v:ext="edit" aspectratio="t"/>
            <v:line id="_x0000_s1033" style="position:absolute" from="5920,2282" to="5921,2603">
              <o:lock v:ext="edit" aspectratio="t"/>
            </v:line>
            <v:line id="_x0000_s1034" style="position:absolute" from="5920,2282" to="6240,2283">
              <o:lock v:ext="edit" aspectratio="t"/>
            </v:line>
            <w10:wrap anchory="page"/>
          </v:group>
        </w:pict>
      </w:r>
      <w:r w:rsidR="00CF6217" w:rsidRPr="00663B6A">
        <w:t xml:space="preserve">О </w:t>
      </w:r>
      <w:r w:rsidR="00CF6217">
        <w:t>проведении Всероссийской акции «Единый день сдачи ЕГЭ родителями»</w:t>
      </w:r>
    </w:p>
    <w:p w:rsidR="00AA239E" w:rsidRDefault="00AA239E" w:rsidP="00A81259">
      <w:pPr>
        <w:rPr>
          <w:rFonts w:eastAsia="Times New Roman"/>
          <w:sz w:val="20"/>
          <w:szCs w:val="20"/>
          <w:lang w:eastAsia="ru-RU"/>
        </w:rPr>
      </w:pPr>
    </w:p>
    <w:p w:rsidR="00CF6217" w:rsidRDefault="00CF6217" w:rsidP="00A81259">
      <w:pPr>
        <w:rPr>
          <w:rFonts w:eastAsia="Times New Roman"/>
          <w:sz w:val="20"/>
          <w:szCs w:val="20"/>
          <w:lang w:eastAsia="ru-RU"/>
        </w:rPr>
      </w:pPr>
    </w:p>
    <w:p w:rsidR="00603A78" w:rsidRDefault="0083613E" w:rsidP="00603A78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t xml:space="preserve">     </w:t>
      </w:r>
      <w:r w:rsidR="00603A78">
        <w:rPr>
          <w:rFonts w:ascii="Times New Roman" w:hAnsi="Times New Roman"/>
          <w:sz w:val="28"/>
          <w:szCs w:val="24"/>
        </w:rPr>
        <w:t>Уважаемые коллеги!</w:t>
      </w:r>
    </w:p>
    <w:p w:rsidR="00603A78" w:rsidRDefault="00603A78" w:rsidP="00603A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F6217" w:rsidRPr="00CC3735" w:rsidRDefault="00CF6217" w:rsidP="00CF6217">
      <w:pPr>
        <w:tabs>
          <w:tab w:val="left" w:pos="5670"/>
        </w:tabs>
        <w:spacing w:before="240" w:line="360" w:lineRule="auto"/>
        <w:jc w:val="both"/>
      </w:pPr>
      <w:r>
        <w:rPr>
          <w:szCs w:val="24"/>
        </w:rPr>
        <w:t xml:space="preserve">         </w:t>
      </w:r>
      <w:r w:rsidR="00603A78">
        <w:rPr>
          <w:szCs w:val="24"/>
        </w:rPr>
        <w:t xml:space="preserve">В соответствии с письмом </w:t>
      </w:r>
      <w:r>
        <w:t>д</w:t>
      </w:r>
      <w:r w:rsidRPr="00CC3735">
        <w:t>епартамент</w:t>
      </w:r>
      <w:r>
        <w:t>а</w:t>
      </w:r>
      <w:r w:rsidRPr="00CC3735">
        <w:t xml:space="preserve"> образования, науки и молодежной политики Воронежской области</w:t>
      </w:r>
      <w:r>
        <w:t xml:space="preserve">  от 20.02.2019г. № 80-12/1481 </w:t>
      </w:r>
      <w:r>
        <w:rPr>
          <w:szCs w:val="24"/>
        </w:rPr>
        <w:t xml:space="preserve">отдел  образования администрации Лискинского муниципального района информирует о том, </w:t>
      </w:r>
      <w:r>
        <w:t>что Федеральная служба</w:t>
      </w:r>
      <w:r w:rsidRPr="00CC3735">
        <w:t xml:space="preserve"> по надзо</w:t>
      </w:r>
      <w:r>
        <w:t xml:space="preserve">ру в сфере образования и науки </w:t>
      </w:r>
      <w:r w:rsidRPr="00CC3735">
        <w:t>проведет Всероссийскую акцию «Ед</w:t>
      </w:r>
      <w:r>
        <w:t>иный день сдачи ЕГЭ родителями».</w:t>
      </w:r>
    </w:p>
    <w:p w:rsidR="00CF6217" w:rsidRPr="00CC3735" w:rsidRDefault="00CF6217" w:rsidP="00CF6217">
      <w:pPr>
        <w:spacing w:line="360" w:lineRule="auto"/>
        <w:ind w:firstLine="708"/>
        <w:jc w:val="both"/>
      </w:pPr>
      <w:r w:rsidRPr="00CC3735">
        <w:t>Данная акция призвана помочь выпускникам и их родителям снять эмоциональное напряжение, связанное с подготовкой к ЕГЭ, а также познакомить с процедурой проведения ЕГЭ.</w:t>
      </w:r>
    </w:p>
    <w:p w:rsidR="00CF6217" w:rsidRPr="00CC3735" w:rsidRDefault="00CF6217" w:rsidP="00CF6217">
      <w:pPr>
        <w:spacing w:line="360" w:lineRule="auto"/>
        <w:ind w:firstLine="708"/>
        <w:jc w:val="both"/>
      </w:pPr>
      <w:r>
        <w:t>Отделом образования  определена дата участия Лискинского района</w:t>
      </w:r>
      <w:r w:rsidRPr="00CC3735">
        <w:t xml:space="preserve"> в «</w:t>
      </w:r>
      <w:r>
        <w:t>Едином дне сдаче ЕГЭ</w:t>
      </w:r>
      <w:r w:rsidRPr="00CC3735">
        <w:t xml:space="preserve"> родителями» </w:t>
      </w:r>
      <w:r>
        <w:t xml:space="preserve">- </w:t>
      </w:r>
      <w:r>
        <w:rPr>
          <w:b/>
        </w:rPr>
        <w:t>28</w:t>
      </w:r>
      <w:r w:rsidRPr="00CC3735">
        <w:rPr>
          <w:b/>
        </w:rPr>
        <w:t>.02.2019</w:t>
      </w:r>
      <w:r w:rsidRPr="00CC3735">
        <w:t xml:space="preserve"> года.</w:t>
      </w:r>
    </w:p>
    <w:p w:rsidR="00B171E1" w:rsidRDefault="00CF6217" w:rsidP="00CF6217">
      <w:pPr>
        <w:spacing w:line="360" w:lineRule="auto"/>
        <w:ind w:firstLine="708"/>
        <w:jc w:val="both"/>
      </w:pPr>
      <w:r>
        <w:t>Просим</w:t>
      </w:r>
      <w:r w:rsidRPr="00CC3735">
        <w:t xml:space="preserve"> </w:t>
      </w:r>
      <w:r w:rsidR="00B171E1">
        <w:t xml:space="preserve">принять </w:t>
      </w:r>
      <w:r w:rsidRPr="00CC3735">
        <w:t xml:space="preserve"> активное участие в акции</w:t>
      </w:r>
      <w:r>
        <w:t xml:space="preserve">, </w:t>
      </w:r>
      <w:r w:rsidR="00B171E1">
        <w:t xml:space="preserve">которая будет организована </w:t>
      </w:r>
      <w:r w:rsidR="00B171E1" w:rsidRPr="00194B73">
        <w:rPr>
          <w:b/>
        </w:rPr>
        <w:t>28 февраля 2019</w:t>
      </w:r>
      <w:r w:rsidR="00B171E1">
        <w:t xml:space="preserve"> года </w:t>
      </w:r>
      <w:r>
        <w:t xml:space="preserve">на базе ППЭ </w:t>
      </w:r>
      <w:r w:rsidR="00B171E1">
        <w:t xml:space="preserve">в г. Лиски. </w:t>
      </w:r>
    </w:p>
    <w:p w:rsidR="00CF6217" w:rsidRPr="00CC3735" w:rsidRDefault="00CF6217" w:rsidP="00B171E1">
      <w:pPr>
        <w:spacing w:line="360" w:lineRule="auto"/>
        <w:jc w:val="both"/>
      </w:pPr>
      <w:r>
        <w:t xml:space="preserve">(Сельские школы – на базе МКОУ ООШ №9, городские школы – на </w:t>
      </w:r>
      <w:r w:rsidR="00B171E1">
        <w:t xml:space="preserve">базе МБОУ СОШ №4) </w:t>
      </w:r>
      <w:r>
        <w:t xml:space="preserve">и </w:t>
      </w:r>
      <w:r w:rsidRPr="00CC3735">
        <w:t>разместить информацию о проведении акции «Единый день сдачи ЕГЭ родителями» на официальных сайтах образовательных</w:t>
      </w:r>
      <w:r>
        <w:t xml:space="preserve"> организаций.</w:t>
      </w:r>
    </w:p>
    <w:p w:rsidR="00CF6217" w:rsidRPr="00CC3735" w:rsidRDefault="00CF6217" w:rsidP="00CF6217">
      <w:pPr>
        <w:spacing w:line="360" w:lineRule="auto"/>
        <w:ind w:firstLine="708"/>
        <w:jc w:val="both"/>
      </w:pPr>
      <w:r w:rsidRPr="00CC3735">
        <w:lastRenderedPageBreak/>
        <w:t>Для участия в акции приглашаются</w:t>
      </w:r>
      <w:r>
        <w:t xml:space="preserve"> родители </w:t>
      </w:r>
      <w:r w:rsidRPr="00CC3735">
        <w:t>(зако</w:t>
      </w:r>
      <w:r>
        <w:t>нные представители) обучающихся</w:t>
      </w:r>
      <w:r w:rsidR="00B171E1">
        <w:t xml:space="preserve">  9</w:t>
      </w:r>
      <w:r w:rsidRPr="00CC3735">
        <w:t xml:space="preserve">-11 классов, </w:t>
      </w:r>
      <w:r>
        <w:t>главы</w:t>
      </w:r>
      <w:r w:rsidRPr="00CC3735">
        <w:t xml:space="preserve"> </w:t>
      </w:r>
      <w:r w:rsidR="00B171E1">
        <w:t>поселений</w:t>
      </w:r>
      <w:r w:rsidRPr="00CC3735">
        <w:t xml:space="preserve">, </w:t>
      </w:r>
      <w:r w:rsidR="00B171E1">
        <w:t xml:space="preserve">руководители организаций, </w:t>
      </w:r>
      <w:r w:rsidRPr="00CC3735">
        <w:t>представители СМИ и общественности, которые смогут почувствовать себя участниками ЕГЭ и попробовать свои силы в написании заданий с кратким ответом по русскому языку.</w:t>
      </w:r>
    </w:p>
    <w:p w:rsidR="00CF6217" w:rsidRPr="00CC3735" w:rsidRDefault="00CF6217" w:rsidP="00CF6217">
      <w:pPr>
        <w:spacing w:line="360" w:lineRule="auto"/>
        <w:ind w:firstLine="708"/>
        <w:jc w:val="both"/>
      </w:pPr>
      <w:r w:rsidRPr="00CC3735">
        <w:t>Информацию о планируемом количестве участников нео</w:t>
      </w:r>
      <w:r w:rsidR="00B171E1">
        <w:t xml:space="preserve">бходимо направить на электронные </w:t>
      </w:r>
      <w:r w:rsidRPr="00CC3735">
        <w:t xml:space="preserve"> адрес</w:t>
      </w:r>
      <w:r w:rsidR="00B171E1">
        <w:t>а</w:t>
      </w:r>
      <w:r w:rsidRPr="00CC3735">
        <w:t xml:space="preserve"> </w:t>
      </w:r>
      <w:hyperlink r:id="rId7" w:history="1">
        <w:r w:rsidR="00B7253B" w:rsidRPr="00252626">
          <w:rPr>
            <w:rStyle w:val="a3"/>
          </w:rPr>
          <w:t>moushool4lisky@mail.ru</w:t>
        </w:r>
      </w:hyperlink>
      <w:r w:rsidR="00B7253B">
        <w:t xml:space="preserve"> (городские школы), </w:t>
      </w:r>
      <w:hyperlink r:id="rId8" w:history="1">
        <w:r w:rsidR="00B7253B" w:rsidRPr="00252626">
          <w:rPr>
            <w:rStyle w:val="a3"/>
          </w:rPr>
          <w:t>mou_osch9@mail.ru</w:t>
        </w:r>
      </w:hyperlink>
      <w:r w:rsidR="00B7253B">
        <w:t xml:space="preserve"> (сельские щколы),  </w:t>
      </w:r>
      <w:r>
        <w:rPr>
          <w:b/>
        </w:rPr>
        <w:t xml:space="preserve">в срок до </w:t>
      </w:r>
      <w:r w:rsidR="00B171E1">
        <w:rPr>
          <w:b/>
        </w:rPr>
        <w:t>27</w:t>
      </w:r>
      <w:r w:rsidRPr="00CC3735">
        <w:rPr>
          <w:b/>
        </w:rPr>
        <w:t xml:space="preserve"> февраля 2019 года</w:t>
      </w:r>
      <w:r w:rsidRPr="00CC3735">
        <w:t>.</w:t>
      </w:r>
    </w:p>
    <w:p w:rsidR="00CF6217" w:rsidRPr="00CC3735" w:rsidRDefault="00CF6217" w:rsidP="00CF6217">
      <w:pPr>
        <w:spacing w:line="360" w:lineRule="auto"/>
        <w:ind w:firstLine="708"/>
        <w:jc w:val="both"/>
      </w:pPr>
      <w:r w:rsidRPr="00CC3735">
        <w:t>Приложение на 2 л.</w:t>
      </w:r>
    </w:p>
    <w:p w:rsidR="0083613E" w:rsidRDefault="0083613E" w:rsidP="00603A78">
      <w:pPr>
        <w:ind w:left="-567"/>
        <w:jc w:val="both"/>
        <w:rPr>
          <w:rFonts w:eastAsia="Times New Roman"/>
        </w:rPr>
      </w:pPr>
    </w:p>
    <w:p w:rsidR="0083613E" w:rsidRDefault="0083613E" w:rsidP="0083613E">
      <w:pPr>
        <w:tabs>
          <w:tab w:val="right" w:pos="10146"/>
        </w:tabs>
        <w:jc w:val="center"/>
      </w:pPr>
    </w:p>
    <w:p w:rsidR="00AA239E" w:rsidRDefault="00AA239E" w:rsidP="00AA239E">
      <w:pPr>
        <w:spacing w:line="276" w:lineRule="auto"/>
        <w:jc w:val="both"/>
        <w:rPr>
          <w:lang w:eastAsia="ru-RU"/>
        </w:rPr>
      </w:pPr>
    </w:p>
    <w:p w:rsidR="00AA239E" w:rsidRDefault="00AA239E" w:rsidP="00AA239E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Заместитель главы администрации –</w:t>
      </w:r>
    </w:p>
    <w:p w:rsidR="00AA239E" w:rsidRDefault="00AA239E" w:rsidP="00AA239E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руководитель  отдела  образования                                   Л.А. Шапинская</w:t>
      </w:r>
    </w:p>
    <w:p w:rsidR="0083613E" w:rsidRDefault="00AA239E" w:rsidP="00AA239E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3613E" w:rsidRDefault="0083613E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83613E" w:rsidRDefault="0083613E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AA239E" w:rsidRDefault="0083613E" w:rsidP="00AA239E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A239E">
        <w:rPr>
          <w:rFonts w:ascii="Times New Roman" w:hAnsi="Times New Roman"/>
        </w:rPr>
        <w:t xml:space="preserve"> Т.А. Тихонова</w:t>
      </w:r>
    </w:p>
    <w:p w:rsidR="00681909" w:rsidRDefault="00AA239E" w:rsidP="00AA239E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4-41-70</w:t>
      </w: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603A78" w:rsidRDefault="00603A78" w:rsidP="00603A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A78" w:rsidRDefault="00603A78" w:rsidP="00603A7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03A78" w:rsidRDefault="00603A78" w:rsidP="00603A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A78" w:rsidRDefault="00603A78" w:rsidP="00603A7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статей</w:t>
      </w:r>
    </w:p>
    <w:p w:rsidR="00603A78" w:rsidRDefault="00603A78" w:rsidP="00603A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 Формат файла Microsoft Word for Windows (тип файла – документ Word97-2013). Объём рукописи – 10 000 печатных знаков.</w:t>
      </w: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 В начале указывается название статьи (до 100 печатных знаков, включая пробелы), инициалы, фамилия автора(ов), образовательная организация, которую представляет автор(ы) – полное название без сокращений и аббревиатур согласно Устава организации, аннотация, ключевые слова. Далее идет текст статьи.</w:t>
      </w: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3. Допускается наличие таблиц, формул и рисунков по тексту. Обязательно наличие подрисуночных подписей̆ и подписей̆ к таблицам.</w:t>
      </w: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4. Ссылки на источники по тексту оформляются в соответствии с действующими ГОСТами – в квадратных скобках с указанием порядкового номера источника и страницы (например, </w:t>
      </w:r>
      <w:r>
        <w:rPr>
          <w:i/>
        </w:rPr>
        <w:t>[3, с. 45]</w:t>
      </w:r>
      <w:r>
        <w:t>). В конце статьи дается список литературы (не менее трех наименований), указываются только те источники, на которые есть ссылки в тексте.</w:t>
      </w: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5. К тексту статьи на последней странице прилагаются сведения об авторе(ах) по прилагаемому образцу.</w:t>
      </w: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4359"/>
      </w:tblGrid>
      <w:tr w:rsidR="00603A78" w:rsidTr="00603A78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(полностью)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03A78" w:rsidTr="00603A78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Ученая степень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03A78" w:rsidTr="00603A78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Звание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03A78" w:rsidTr="00603A78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и место работы / обучения</w:t>
            </w:r>
          </w:p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(полное название организации), муниципальное образование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03A78" w:rsidTr="00603A78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03A78" w:rsidTr="00603A78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(указать – моб., дом., раб.)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03A78" w:rsidTr="00603A78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проживания с индексом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8" w:rsidRDefault="00603A78">
            <w:pPr>
              <w:pStyle w:val="a4"/>
              <w:widowControl w:val="0"/>
              <w:spacing w:before="0" w:beforeAutospacing="0" w:after="0" w:afterAutospacing="0" w:line="25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6. Электронная версия материалов предоставляется отдельным файлом с названием «фамилия первого автора» (например, </w:t>
      </w:r>
      <w:r>
        <w:rPr>
          <w:i/>
        </w:rPr>
        <w:t>Иванова.</w:t>
      </w:r>
      <w:r>
        <w:rPr>
          <w:i/>
          <w:lang w:val="en-US"/>
        </w:rPr>
        <w:t>doc</w:t>
      </w:r>
      <w:r>
        <w:rPr>
          <w:i/>
        </w:rPr>
        <w:t>х</w:t>
      </w:r>
      <w:r>
        <w:t>).</w:t>
      </w:r>
    </w:p>
    <w:p w:rsidR="00603A78" w:rsidRDefault="00603A78" w:rsidP="00603A78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7. Авторы несут полную ответственность за содержание материалов. Представляемый материал должен иметь оригинальность не менее 60% и не должен быть опубликованным ранее в других печатных изданиях. Проверка оригинальности будет производится с помощью ресурса сайта </w:t>
      </w:r>
      <w:r>
        <w:rPr>
          <w:lang w:val="en-US"/>
        </w:rPr>
        <w:t>text</w:t>
      </w:r>
      <w:r>
        <w:t>.</w:t>
      </w:r>
      <w:r>
        <w:rPr>
          <w:lang w:val="en-US"/>
        </w:rPr>
        <w:t>ru</w:t>
      </w:r>
      <w:r>
        <w:t>. Принятые к публикации рукописи не возвращаются. Редакционная коллегия оставляет за собой право отклонить или отправить авторам на доработку материалы, оформленные с нарушением установленных требований.</w:t>
      </w:r>
    </w:p>
    <w:p w:rsidR="00603A78" w:rsidRDefault="00603A78" w:rsidP="00603A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A78" w:rsidRDefault="00603A78" w:rsidP="00603A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03A78" w:rsidRDefault="00603A78" w:rsidP="00603A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A78" w:rsidRPr="00603A78" w:rsidRDefault="00603A78" w:rsidP="00603A7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оформления статьи</w:t>
      </w:r>
    </w:p>
    <w:p w:rsidR="00603A78" w:rsidRDefault="00603A78" w:rsidP="00603A78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03A78" w:rsidRDefault="00603A78" w:rsidP="00603A78">
      <w:pPr>
        <w:jc w:val="center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ОРГАНИЗАЦИЯ ВНЕУРОЧНОЙ ДЕЯТЕЛЬНОСТИ </w:t>
      </w:r>
    </w:p>
    <w:p w:rsidR="00603A78" w:rsidRDefault="00603A78" w:rsidP="00603A78">
      <w:pPr>
        <w:jc w:val="center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В СИСТЕМЕ СОВРЕМЕННОГО ВОСПИТАНИЯ</w:t>
      </w:r>
    </w:p>
    <w:p w:rsidR="00603A78" w:rsidRDefault="00603A78" w:rsidP="00603A78">
      <w:pPr>
        <w:jc w:val="center"/>
        <w:rPr>
          <w:rFonts w:ascii="Arial Narrow" w:hAnsi="Arial Narrow"/>
          <w:b/>
          <w:sz w:val="24"/>
          <w:szCs w:val="24"/>
        </w:rPr>
      </w:pPr>
    </w:p>
    <w:p w:rsidR="00603A78" w:rsidRDefault="00603A78" w:rsidP="00603A7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Создание и разработка образовательных программ на основе</w:t>
      </w:r>
    </w:p>
    <w:p w:rsidR="00603A78" w:rsidRDefault="00603A78" w:rsidP="00603A7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использования базовых компонентов внеурочной деятельности (ФГОС)</w:t>
      </w:r>
    </w:p>
    <w:p w:rsidR="00603A78" w:rsidRDefault="00603A78" w:rsidP="00603A7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А.В. Енин,</w:t>
      </w:r>
    </w:p>
    <w:p w:rsidR="00603A78" w:rsidRDefault="00603A78" w:rsidP="00603A7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Воронежский институт развития образования</w:t>
      </w: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Аннотация.</w:t>
      </w:r>
      <w:r>
        <w:rPr>
          <w:rFonts w:ascii="Arial Narrow" w:hAnsi="Arial Narrow"/>
          <w:sz w:val="24"/>
          <w:szCs w:val="24"/>
        </w:rPr>
        <w:t xml:space="preserve"> Статья посвящена проблематике внедрения ФГОС во внеурочную деятельность. Предлагается авторское видение создания и разработки программ по разнообразной воспитательной тематике. Автор анализирует особенности и специфику видов и направлений деятельности учащихся, направлений развития личности и способы их взаимодействия. В статье представлены алгоритмы создания образовательных (внеурочных) программ, способы, приемы и особенности их построения.</w:t>
      </w: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Ключевые слова:</w:t>
      </w:r>
      <w:r>
        <w:rPr>
          <w:rFonts w:ascii="Arial Narrow" w:hAnsi="Arial Narrow"/>
          <w:sz w:val="24"/>
          <w:szCs w:val="24"/>
        </w:rPr>
        <w:t xml:space="preserve"> воспитание; внеурочная деятельность; модель выпускника; виды, направления внеурочной деятельности; направления развития личности; законы систем; системные закономерности; алгоритм составления образовательных программ; модульная программа; уровни воспитательных результатов.</w:t>
      </w: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Несомненно, что образовательная (воспитательная) деятельность ребенка должна побуждаться и контролироваться жизнью коллектива, класса, школы. Но на практике слишком часто мотивация этой деятельности и контроль за ней исходят от учителя. Школа как социум не в полной мере использует свои возможности….</w:t>
      </w: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ходе анализа представленного материала мы определили, что реализация основных компонентов внеурочной деятельности, заявленных в ФГОС, будет более успешной, если:</w:t>
      </w: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правильно препарировать ее теоретическую сущность, видеть новизну и особенности, специфику. Это позволит использовать их на практике более эффективно, с учетом современных требований к организации внеурочной деятельности с учащимися;…</w:t>
      </w:r>
    </w:p>
    <w:p w:rsid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03A78" w:rsidRP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03A78">
        <w:rPr>
          <w:rFonts w:ascii="Arial Narrow" w:hAnsi="Arial Narrow"/>
          <w:sz w:val="24"/>
          <w:szCs w:val="24"/>
        </w:rPr>
        <w:t>Литература</w:t>
      </w:r>
    </w:p>
    <w:p w:rsidR="00603A78" w:rsidRP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03A78">
        <w:rPr>
          <w:rFonts w:ascii="Arial Narrow" w:hAnsi="Arial Narrow"/>
          <w:sz w:val="24"/>
          <w:szCs w:val="24"/>
        </w:rPr>
        <w:t>1. Внеурочная деятельность. Теория и практика 1-11 классы / Сост. А.В. Енин. – М.: ВАКО, 2015. – 288 с.</w:t>
      </w:r>
    </w:p>
    <w:p w:rsidR="00603A78" w:rsidRP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03A78">
        <w:rPr>
          <w:rFonts w:ascii="Arial Narrow" w:hAnsi="Arial Narrow"/>
          <w:sz w:val="24"/>
          <w:szCs w:val="24"/>
        </w:rPr>
        <w:t>2. Федеральный государственный образовательный стандарт основного общего образования. – М.: Просвещение, 2010. – 405 с.</w:t>
      </w:r>
    </w:p>
    <w:p w:rsidR="00603A78" w:rsidRPr="00603A78" w:rsidRDefault="00603A78" w:rsidP="00603A78">
      <w:pPr>
        <w:ind w:firstLine="567"/>
        <w:jc w:val="both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5"/>
        <w:gridCol w:w="5366"/>
      </w:tblGrid>
      <w:tr w:rsidR="00603A78" w:rsidRPr="00603A78" w:rsidTr="00603A7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ФИО (полностью)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Енин Алексей Владимирович</w:t>
            </w:r>
          </w:p>
        </w:tc>
      </w:tr>
      <w:tr w:rsidR="00603A78" w:rsidRPr="00603A78" w:rsidTr="00603A7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Ученая степень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Доктор педагогических наук</w:t>
            </w:r>
          </w:p>
        </w:tc>
      </w:tr>
      <w:tr w:rsidR="00603A78" w:rsidRPr="00603A78" w:rsidTr="00603A7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Звание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</w:tr>
      <w:tr w:rsidR="00603A78" w:rsidRPr="00603A78" w:rsidTr="00603A7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Должность и место работы / обучения</w:t>
            </w:r>
          </w:p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(полное название организации), муниципальное образование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Главный эксперт центра научно-исследовательской деятельности государственного бюджетного учреждения дополнительного профессионального образования Воронежской области «Институт развития образования», городской округ город Воронеж</w:t>
            </w:r>
          </w:p>
        </w:tc>
      </w:tr>
      <w:tr w:rsidR="00603A78" w:rsidRPr="00603A78" w:rsidTr="00603A7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enin_av@mail.ru</w:t>
            </w:r>
          </w:p>
        </w:tc>
      </w:tr>
      <w:tr w:rsidR="00603A78" w:rsidRPr="00603A78" w:rsidTr="00603A7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Телефон для связи (указать – моб., дом., раб.)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моб. 8-950-777-ХХ-ХХ</w:t>
            </w:r>
          </w:p>
        </w:tc>
      </w:tr>
      <w:tr w:rsidR="00603A78" w:rsidRPr="00603A78" w:rsidTr="00603A7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Адрес проживания с индексом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8" w:rsidRPr="00603A78" w:rsidRDefault="00603A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3A78">
              <w:rPr>
                <w:rFonts w:ascii="Arial Narrow" w:hAnsi="Arial Narrow"/>
                <w:sz w:val="24"/>
                <w:szCs w:val="24"/>
              </w:rPr>
              <w:t>394043, г. Воронеж, ул. Проспект Патриотов, д. Х, кв. ХХХ</w:t>
            </w:r>
          </w:p>
        </w:tc>
      </w:tr>
    </w:tbl>
    <w:p w:rsidR="00603A78" w:rsidRPr="00603A78" w:rsidRDefault="00603A78" w:rsidP="00AA239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03A78" w:rsidRPr="00603A78" w:rsidSect="006F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259"/>
    <w:rsid w:val="00017994"/>
    <w:rsid w:val="00025982"/>
    <w:rsid w:val="00047A4D"/>
    <w:rsid w:val="0005452A"/>
    <w:rsid w:val="00055F96"/>
    <w:rsid w:val="00060545"/>
    <w:rsid w:val="000A2E47"/>
    <w:rsid w:val="000C5F7A"/>
    <w:rsid w:val="000C69E4"/>
    <w:rsid w:val="00111C13"/>
    <w:rsid w:val="001144FF"/>
    <w:rsid w:val="00120600"/>
    <w:rsid w:val="001218DB"/>
    <w:rsid w:val="00127651"/>
    <w:rsid w:val="001503B7"/>
    <w:rsid w:val="001952FF"/>
    <w:rsid w:val="001B2028"/>
    <w:rsid w:val="001B5821"/>
    <w:rsid w:val="001C29F7"/>
    <w:rsid w:val="001D7532"/>
    <w:rsid w:val="001E5B39"/>
    <w:rsid w:val="001E7DFC"/>
    <w:rsid w:val="001F3FD7"/>
    <w:rsid w:val="00214109"/>
    <w:rsid w:val="002471A0"/>
    <w:rsid w:val="00256B93"/>
    <w:rsid w:val="00273362"/>
    <w:rsid w:val="002842CF"/>
    <w:rsid w:val="002C558C"/>
    <w:rsid w:val="002E3761"/>
    <w:rsid w:val="00315A44"/>
    <w:rsid w:val="003224E1"/>
    <w:rsid w:val="00332D9A"/>
    <w:rsid w:val="00336C4A"/>
    <w:rsid w:val="00354E20"/>
    <w:rsid w:val="00382978"/>
    <w:rsid w:val="003C3925"/>
    <w:rsid w:val="003C746A"/>
    <w:rsid w:val="003D5498"/>
    <w:rsid w:val="00407C2A"/>
    <w:rsid w:val="004167D6"/>
    <w:rsid w:val="00444FBF"/>
    <w:rsid w:val="004459AB"/>
    <w:rsid w:val="00447DF4"/>
    <w:rsid w:val="004710A9"/>
    <w:rsid w:val="00494826"/>
    <w:rsid w:val="004C7C7B"/>
    <w:rsid w:val="004D121E"/>
    <w:rsid w:val="00526198"/>
    <w:rsid w:val="005400D3"/>
    <w:rsid w:val="00592AC0"/>
    <w:rsid w:val="00603A78"/>
    <w:rsid w:val="006148A9"/>
    <w:rsid w:val="00617555"/>
    <w:rsid w:val="00646B11"/>
    <w:rsid w:val="00650FBF"/>
    <w:rsid w:val="00674921"/>
    <w:rsid w:val="00681909"/>
    <w:rsid w:val="00694213"/>
    <w:rsid w:val="00696208"/>
    <w:rsid w:val="006A09DF"/>
    <w:rsid w:val="006A1320"/>
    <w:rsid w:val="006A3225"/>
    <w:rsid w:val="006E5B5A"/>
    <w:rsid w:val="006F0A8E"/>
    <w:rsid w:val="007077E3"/>
    <w:rsid w:val="0071136D"/>
    <w:rsid w:val="007226FA"/>
    <w:rsid w:val="00727494"/>
    <w:rsid w:val="00732FFD"/>
    <w:rsid w:val="00747835"/>
    <w:rsid w:val="00773A88"/>
    <w:rsid w:val="00781991"/>
    <w:rsid w:val="007B389F"/>
    <w:rsid w:val="007C4B1F"/>
    <w:rsid w:val="007D33A1"/>
    <w:rsid w:val="007D4861"/>
    <w:rsid w:val="007F0B78"/>
    <w:rsid w:val="007F5DCB"/>
    <w:rsid w:val="008037A0"/>
    <w:rsid w:val="008041F1"/>
    <w:rsid w:val="0083613E"/>
    <w:rsid w:val="00850C9C"/>
    <w:rsid w:val="008620BC"/>
    <w:rsid w:val="00864A28"/>
    <w:rsid w:val="008861C8"/>
    <w:rsid w:val="00893942"/>
    <w:rsid w:val="008C567E"/>
    <w:rsid w:val="008F2BA4"/>
    <w:rsid w:val="009314F4"/>
    <w:rsid w:val="009406FF"/>
    <w:rsid w:val="00964F52"/>
    <w:rsid w:val="009A1070"/>
    <w:rsid w:val="009A51F1"/>
    <w:rsid w:val="009A5B05"/>
    <w:rsid w:val="009A7335"/>
    <w:rsid w:val="009D3314"/>
    <w:rsid w:val="00A45D53"/>
    <w:rsid w:val="00A64736"/>
    <w:rsid w:val="00A81259"/>
    <w:rsid w:val="00AA239E"/>
    <w:rsid w:val="00AA6FC4"/>
    <w:rsid w:val="00AB0A6D"/>
    <w:rsid w:val="00AC0493"/>
    <w:rsid w:val="00B16F37"/>
    <w:rsid w:val="00B171E1"/>
    <w:rsid w:val="00B265B6"/>
    <w:rsid w:val="00B3192C"/>
    <w:rsid w:val="00B338BC"/>
    <w:rsid w:val="00B508EA"/>
    <w:rsid w:val="00B56607"/>
    <w:rsid w:val="00B7253B"/>
    <w:rsid w:val="00B73291"/>
    <w:rsid w:val="00BA573A"/>
    <w:rsid w:val="00C01585"/>
    <w:rsid w:val="00C23CFC"/>
    <w:rsid w:val="00C35C77"/>
    <w:rsid w:val="00C44C7E"/>
    <w:rsid w:val="00C46C74"/>
    <w:rsid w:val="00C46F8E"/>
    <w:rsid w:val="00CA52F8"/>
    <w:rsid w:val="00CB41C2"/>
    <w:rsid w:val="00CD2B3A"/>
    <w:rsid w:val="00CE1757"/>
    <w:rsid w:val="00CE1AEB"/>
    <w:rsid w:val="00CF608F"/>
    <w:rsid w:val="00CF6217"/>
    <w:rsid w:val="00DA103E"/>
    <w:rsid w:val="00DA2ECA"/>
    <w:rsid w:val="00DB22AA"/>
    <w:rsid w:val="00DB5BC4"/>
    <w:rsid w:val="00DB7122"/>
    <w:rsid w:val="00DC2175"/>
    <w:rsid w:val="00DE5A14"/>
    <w:rsid w:val="00DF5967"/>
    <w:rsid w:val="00E00FBE"/>
    <w:rsid w:val="00E53825"/>
    <w:rsid w:val="00E675BC"/>
    <w:rsid w:val="00E678EB"/>
    <w:rsid w:val="00E87E4A"/>
    <w:rsid w:val="00E93CE7"/>
    <w:rsid w:val="00EA65AE"/>
    <w:rsid w:val="00EF2F7C"/>
    <w:rsid w:val="00F00387"/>
    <w:rsid w:val="00F004EB"/>
    <w:rsid w:val="00F05C72"/>
    <w:rsid w:val="00F249F9"/>
    <w:rsid w:val="00F34879"/>
    <w:rsid w:val="00F35EAA"/>
    <w:rsid w:val="00F61C8C"/>
    <w:rsid w:val="00F65B13"/>
    <w:rsid w:val="00F75796"/>
    <w:rsid w:val="00FA37E0"/>
    <w:rsid w:val="00FE1B2E"/>
    <w:rsid w:val="00FE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24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4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qFormat/>
    <w:rsid w:val="00AA23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239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6819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osch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shool4lisk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.liski@govvrn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96FC-AAA8-4C1A-B663-B1C762C2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2018-09-13T11:57:00Z</cp:lastPrinted>
  <dcterms:created xsi:type="dcterms:W3CDTF">2019-02-25T09:10:00Z</dcterms:created>
  <dcterms:modified xsi:type="dcterms:W3CDTF">2019-02-25T09:10:00Z</dcterms:modified>
</cp:coreProperties>
</file>